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b w:val="1"/>
          <w:bCs w:val="1"/>
        </w:rPr>
      </w:pPr>
      <w:r w:rsidDel="00000000" w:rsidR="00000000" w:rsidRPr="00000000">
        <w:rPr>
          <w:rtl w:val="0"/>
        </w:rPr>
      </w:r>
    </w:p>
    <w:p w:rsidR="00000000" w:rsidDel="00000000" w:rsidP="00000000" w:rsidRDefault="00000000" w:rsidRPr="00000000" w14:paraId="00000002">
      <w:pPr>
        <w:spacing w:after="0" w:before="0" w:line="240" w:lineRule="auto"/>
        <w:rPr>
          <w:b w:val="1"/>
          <w:bCs w:val="1"/>
        </w:rPr>
      </w:pPr>
      <w:r w:rsidDel="00000000" w:rsidR="00000000" w:rsidRPr="00000000">
        <w:rPr>
          <w:rtl w:val="0"/>
        </w:rPr>
      </w:r>
    </w:p>
    <w:p w:rsidR="00000000" w:rsidDel="00000000" w:rsidP="00000000" w:rsidRDefault="00000000" w:rsidRPr="00000000" w14:paraId="00000003">
      <w:pPr>
        <w:spacing w:after="0" w:before="0" w:line="240" w:lineRule="auto"/>
        <w:jc w:val="center"/>
        <w:rPr>
          <w:b w:val="1"/>
          <w:bCs w:val="1"/>
          <w:u w:val="single"/>
        </w:rPr>
      </w:pPr>
      <w:r w:rsidDel="00000000" w:rsidR="00000000" w:rsidRPr="00000000">
        <w:rPr>
          <w:rtl w:val="0"/>
        </w:rPr>
      </w:r>
    </w:p>
    <w:p w:rsidR="00000000" w:rsidDel="00000000" w:rsidP="00000000" w:rsidRDefault="00000000" w:rsidRPr="00000000" w14:paraId="00000004">
      <w:pPr>
        <w:spacing w:after="0" w:before="0" w:line="240" w:lineRule="auto"/>
        <w:jc w:val="center"/>
        <w:rPr>
          <w:b w:val="1"/>
          <w:bCs w:val="1"/>
          <w:sz w:val="26"/>
          <w:szCs w:val="26"/>
          <w:u w:val="single"/>
        </w:rPr>
      </w:pPr>
      <w:r w:rsidDel="00000000" w:rsidR="00000000" w:rsidRPr="00000000">
        <w:rPr>
          <w:b w:val="1"/>
          <w:bCs w:val="1"/>
          <w:sz w:val="26"/>
          <w:szCs w:val="26"/>
          <w:u w:val="single"/>
          <w:rtl w:val="0"/>
        </w:rPr>
        <w:t xml:space="preserve">SURAT PERNYATAAN PEMBEBASAN GANTI RUGI</w:t>
      </w:r>
      <w:r w:rsidDel="00000000" w:rsidR="00000000" w:rsidRPr="00000000">
        <w:rPr>
          <w:rtl w:val="0"/>
        </w:rPr>
      </w:r>
    </w:p>
    <w:p w:rsidR="00000000" w:rsidDel="00000000" w:rsidP="00000000" w:rsidRDefault="00000000" w:rsidRPr="00000000" w14:paraId="00000005">
      <w:pPr>
        <w:spacing w:after="0" w:before="0" w:line="240" w:lineRule="auto"/>
        <w:ind w:left="7200" w:firstLine="0"/>
        <w:rPr/>
      </w:pPr>
      <w:r w:rsidDel="00000000" w:rsidR="00000000" w:rsidRPr="00000000">
        <w:rPr>
          <w:rtl w:val="0"/>
        </w:rPr>
      </w:r>
    </w:p>
    <w:p w:rsidR="00000000" w:rsidDel="00000000" w:rsidP="00000000" w:rsidRDefault="00000000" w:rsidRPr="00000000" w14:paraId="00000006">
      <w:pPr>
        <w:spacing w:after="240" w:before="240" w:lineRule="auto"/>
        <w:jc w:val="right"/>
        <w:rPr>
          <w:i w:val="1"/>
          <w:iCs w:val="1"/>
        </w:rPr>
      </w:pPr>
      <w:r w:rsidDel="00000000" w:rsidR="00000000" w:rsidRPr="00000000">
        <w:rPr>
          <w:i w:val="1"/>
          <w:iCs w:val="1"/>
          <w:rtl w:val="0"/>
        </w:rPr>
        <w:t xml:space="preserve">Kota_______, Tanggal____, Bulan_____, Tahun____</w:t>
      </w:r>
      <w:r w:rsidDel="00000000" w:rsidR="00000000" w:rsidRPr="00000000">
        <w:rPr>
          <w:rtl w:val="0"/>
        </w:rPr>
      </w:r>
    </w:p>
    <w:p w:rsidR="00000000" w:rsidDel="00000000" w:rsidP="00000000" w:rsidRDefault="00000000" w:rsidRPr="00000000" w14:paraId="00000007">
      <w:pPr>
        <w:spacing w:after="0" w:before="0" w:line="240" w:lineRule="auto"/>
        <w:rPr>
          <w:b w:val="1"/>
          <w:bCs w:val="1"/>
        </w:rPr>
      </w:pPr>
      <w:r w:rsidDel="00000000" w:rsidR="00000000" w:rsidRPr="00000000">
        <w:rPr>
          <w:rtl w:val="0"/>
        </w:rPr>
      </w:r>
    </w:p>
    <w:p w:rsidR="00000000" w:rsidDel="00000000" w:rsidP="00000000" w:rsidRDefault="00000000" w:rsidRPr="00000000" w14:paraId="00000008">
      <w:pPr>
        <w:spacing w:after="0" w:before="0" w:line="240" w:lineRule="auto"/>
        <w:jc w:val="both"/>
        <w:rPr>
          <w:b w:val="1"/>
          <w:bCs w:val="1"/>
        </w:rPr>
      </w:pPr>
      <w:r w:rsidDel="00000000" w:rsidR="00000000" w:rsidRPr="00000000">
        <w:rPr>
          <w:b w:val="1"/>
          <w:bCs w:val="1"/>
          <w:rtl w:val="0"/>
        </w:rPr>
        <w:t xml:space="preserve">Kepada</w:t>
      </w:r>
    </w:p>
    <w:p w:rsidR="00000000" w:rsidDel="00000000" w:rsidP="00000000" w:rsidRDefault="00000000" w:rsidRPr="00000000" w14:paraId="00000009">
      <w:pPr>
        <w:spacing w:after="0" w:before="0" w:line="240" w:lineRule="auto"/>
        <w:jc w:val="both"/>
        <w:rPr/>
      </w:pPr>
      <w:r w:rsidDel="00000000" w:rsidR="00000000" w:rsidRPr="00000000">
        <w:rPr>
          <w:rtl w:val="0"/>
        </w:rPr>
        <w:t xml:space="preserve">PT Krom Bank Indonesia Tbk (“</w:t>
      </w:r>
      <w:r w:rsidDel="00000000" w:rsidR="00000000" w:rsidRPr="00000000">
        <w:rPr>
          <w:b w:val="1"/>
          <w:bCs w:val="1"/>
          <w:rtl w:val="0"/>
        </w:rPr>
        <w:t xml:space="preserve">Bank</w:t>
      </w:r>
      <w:r w:rsidDel="00000000" w:rsidR="00000000" w:rsidRPr="00000000">
        <w:rPr>
          <w:rtl w:val="0"/>
        </w:rPr>
        <w:t xml:space="preserve">”)</w:t>
      </w:r>
    </w:p>
    <w:p w:rsidR="00000000" w:rsidDel="00000000" w:rsidP="00000000" w:rsidRDefault="00000000" w:rsidRPr="00000000" w14:paraId="0000000A">
      <w:pPr>
        <w:spacing w:line="240" w:lineRule="auto"/>
        <w:jc w:val="both"/>
        <w:rPr/>
      </w:pPr>
      <w:r w:rsidDel="00000000" w:rsidR="00000000" w:rsidRPr="00000000">
        <w:rPr>
          <w:rtl w:val="0"/>
        </w:rPr>
        <w:t xml:space="preserve">Kantor Pusat </w:t>
      </w:r>
    </w:p>
    <w:p w:rsidR="00000000" w:rsidDel="00000000" w:rsidP="00000000" w:rsidRDefault="00000000" w:rsidRPr="00000000" w14:paraId="0000000B">
      <w:pPr>
        <w:spacing w:after="0" w:before="0" w:line="240" w:lineRule="auto"/>
        <w:jc w:val="both"/>
        <w:rPr/>
      </w:pPr>
      <w:r w:rsidDel="00000000" w:rsidR="00000000" w:rsidRPr="00000000">
        <w:rPr>
          <w:rtl w:val="0"/>
        </w:rPr>
        <w:t xml:space="preserve">Dipo Tower Lantai 9</w:t>
      </w:r>
    </w:p>
    <w:p w:rsidR="00000000" w:rsidDel="00000000" w:rsidP="00000000" w:rsidRDefault="00000000" w:rsidRPr="00000000" w14:paraId="0000000C">
      <w:pPr>
        <w:spacing w:after="0" w:before="0" w:line="240" w:lineRule="auto"/>
        <w:jc w:val="both"/>
        <w:rPr/>
      </w:pPr>
      <w:r w:rsidDel="00000000" w:rsidR="00000000" w:rsidRPr="00000000">
        <w:rPr>
          <w:rtl w:val="0"/>
        </w:rPr>
        <w:t xml:space="preserve">Jl. Gatot Subroto Kav. 50-52, Jakarta 10260</w:t>
      </w:r>
    </w:p>
    <w:p w:rsidR="00000000" w:rsidDel="00000000" w:rsidP="00000000" w:rsidRDefault="00000000" w:rsidRPr="00000000" w14:paraId="0000000D">
      <w:pPr>
        <w:spacing w:after="0" w:before="0" w:line="240" w:lineRule="auto"/>
        <w:jc w:val="both"/>
        <w:rPr/>
      </w:pPr>
      <w:r w:rsidDel="00000000" w:rsidR="00000000" w:rsidRPr="00000000">
        <w:rPr>
          <w:rtl w:val="0"/>
        </w:rPr>
      </w:r>
    </w:p>
    <w:p w:rsidR="00000000" w:rsidDel="00000000" w:rsidP="00000000" w:rsidRDefault="00000000" w:rsidRPr="00000000" w14:paraId="0000000E">
      <w:pPr>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0F">
      <w:pPr>
        <w:spacing w:after="0" w:before="0" w:line="240" w:lineRule="auto"/>
        <w:jc w:val="both"/>
        <w:rPr>
          <w:b w:val="1"/>
          <w:bCs w:val="1"/>
        </w:rPr>
      </w:pPr>
      <w:r w:rsidDel="00000000" w:rsidR="00000000" w:rsidRPr="00000000">
        <w:rPr>
          <w:rtl w:val="0"/>
        </w:rPr>
        <w:t xml:space="preserve">Yang bertandatangan di bawah ini:</w:t>
      </w:r>
      <w:r w:rsidDel="00000000" w:rsidR="00000000" w:rsidRPr="00000000">
        <w:rPr>
          <w:b w:val="1"/>
          <w:bCs w:val="1"/>
          <w:rtl w:val="0"/>
        </w:rPr>
        <w:t xml:space="preserve"> </w:t>
      </w:r>
    </w:p>
    <w:p w:rsidR="00000000" w:rsidDel="00000000" w:rsidP="00000000" w:rsidRDefault="00000000" w:rsidRPr="00000000" w14:paraId="00000010">
      <w:pPr>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11">
      <w:pPr>
        <w:numPr>
          <w:ilvl w:val="0"/>
          <w:numId w:val="4"/>
        </w:numPr>
        <w:spacing w:after="0" w:before="0" w:line="240" w:lineRule="auto"/>
        <w:ind w:left="720" w:hanging="360"/>
        <w:jc w:val="both"/>
        <w:rPr/>
      </w:pPr>
      <w:r w:rsidDel="00000000" w:rsidR="00000000" w:rsidRPr="00000000">
        <w:rPr>
          <w:b w:val="1"/>
          <w:bCs w:val="1"/>
          <w:rtl w:val="0"/>
        </w:rPr>
        <w:t xml:space="preserve">Nama Ahli Waris</w:t>
        <w:tab/>
        <w:t xml:space="preserve">:</w:t>
      </w:r>
      <w:r w:rsidDel="00000000" w:rsidR="00000000" w:rsidRPr="00000000">
        <w:rPr>
          <w:rtl w:val="0"/>
        </w:rPr>
      </w:r>
    </w:p>
    <w:p w:rsidR="00000000" w:rsidDel="00000000" w:rsidP="00000000" w:rsidRDefault="00000000" w:rsidRPr="00000000" w14:paraId="00000012">
      <w:pPr>
        <w:numPr>
          <w:ilvl w:val="0"/>
          <w:numId w:val="4"/>
        </w:numPr>
        <w:spacing w:after="0" w:before="0" w:line="240" w:lineRule="auto"/>
        <w:ind w:left="720" w:hanging="360"/>
        <w:jc w:val="both"/>
        <w:rPr/>
      </w:pPr>
      <w:r w:rsidDel="00000000" w:rsidR="00000000" w:rsidRPr="00000000">
        <w:rPr>
          <w:b w:val="1"/>
          <w:bCs w:val="1"/>
          <w:rtl w:val="0"/>
        </w:rPr>
        <w:t xml:space="preserve">NIK Ahli Waris</w:t>
        <w:tab/>
        <w:t xml:space="preserve">: </w:t>
      </w:r>
    </w:p>
    <w:p w:rsidR="00000000" w:rsidDel="00000000" w:rsidP="00000000" w:rsidRDefault="00000000" w:rsidRPr="00000000" w14:paraId="00000013">
      <w:pPr>
        <w:numPr>
          <w:ilvl w:val="0"/>
          <w:numId w:val="4"/>
        </w:numPr>
        <w:spacing w:after="0" w:before="0" w:line="240" w:lineRule="auto"/>
        <w:ind w:left="720" w:hanging="360"/>
        <w:jc w:val="both"/>
        <w:rPr/>
      </w:pPr>
      <w:r w:rsidDel="00000000" w:rsidR="00000000" w:rsidRPr="00000000">
        <w:rPr>
          <w:b w:val="1"/>
          <w:bCs w:val="1"/>
          <w:rtl w:val="0"/>
        </w:rPr>
        <w:t xml:space="preserve">Alamat sesuai KTP</w:t>
        <w:tab/>
        <w:t xml:space="preserve">: </w:t>
      </w:r>
    </w:p>
    <w:p w:rsidR="00000000" w:rsidDel="00000000" w:rsidP="00000000" w:rsidRDefault="00000000" w:rsidRPr="00000000" w14:paraId="00000014">
      <w:pPr>
        <w:numPr>
          <w:ilvl w:val="0"/>
          <w:numId w:val="4"/>
        </w:numPr>
        <w:spacing w:after="0" w:before="0" w:line="240" w:lineRule="auto"/>
        <w:ind w:left="720" w:hanging="360"/>
        <w:jc w:val="both"/>
        <w:rPr/>
      </w:pPr>
      <w:r w:rsidDel="00000000" w:rsidR="00000000" w:rsidRPr="00000000">
        <w:rPr>
          <w:b w:val="1"/>
          <w:bCs w:val="1"/>
          <w:rtl w:val="0"/>
        </w:rPr>
        <w:t xml:space="preserve">Hubungan Keluarga</w:t>
        <w:tab/>
        <w:t xml:space="preserve">: </w:t>
      </w:r>
    </w:p>
    <w:p w:rsidR="00000000" w:rsidDel="00000000" w:rsidP="00000000" w:rsidRDefault="00000000" w:rsidRPr="00000000" w14:paraId="00000015">
      <w:pPr>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16">
      <w:pPr>
        <w:spacing w:after="0" w:before="0" w:line="240" w:lineRule="auto"/>
        <w:jc w:val="both"/>
        <w:rPr/>
      </w:pPr>
      <w:r w:rsidDel="00000000" w:rsidR="00000000" w:rsidRPr="00000000">
        <w:rPr>
          <w:rtl w:val="0"/>
        </w:rPr>
        <w:t xml:space="preserve">(selanjutnya disebut sebagai “</w:t>
      </w:r>
      <w:r w:rsidDel="00000000" w:rsidR="00000000" w:rsidRPr="00000000">
        <w:rPr>
          <w:b w:val="1"/>
          <w:bCs w:val="1"/>
          <w:rtl w:val="0"/>
        </w:rPr>
        <w:t xml:space="preserve">Ahli Waris</w:t>
      </w:r>
      <w:r w:rsidDel="00000000" w:rsidR="00000000" w:rsidRPr="00000000">
        <w:rPr>
          <w:rtl w:val="0"/>
        </w:rPr>
        <w:t xml:space="preserve">”)</w:t>
      </w:r>
    </w:p>
    <w:p w:rsidR="00000000" w:rsidDel="00000000" w:rsidP="00000000" w:rsidRDefault="00000000" w:rsidRPr="00000000" w14:paraId="00000017">
      <w:pPr>
        <w:spacing w:after="0" w:before="0" w:line="240" w:lineRule="auto"/>
        <w:jc w:val="both"/>
        <w:rPr/>
      </w:pPr>
      <w:r w:rsidDel="00000000" w:rsidR="00000000" w:rsidRPr="00000000">
        <w:rPr>
          <w:rtl w:val="0"/>
        </w:rPr>
      </w:r>
    </w:p>
    <w:p w:rsidR="00000000" w:rsidDel="00000000" w:rsidP="00000000" w:rsidRDefault="00000000" w:rsidRPr="00000000" w14:paraId="00000018">
      <w:pPr>
        <w:spacing w:after="0" w:before="0" w:line="240" w:lineRule="auto"/>
        <w:jc w:val="both"/>
        <w:rPr/>
      </w:pPr>
      <w:r w:rsidDel="00000000" w:rsidR="00000000" w:rsidRPr="00000000">
        <w:rPr>
          <w:rtl w:val="0"/>
        </w:rPr>
        <w:t xml:space="preserve">Ahli Waris dengan ini mengajukan permohonan pencairan dana pada rekening simpanan dengan rincian berikut ini: </w:t>
      </w:r>
    </w:p>
    <w:p w:rsidR="00000000" w:rsidDel="00000000" w:rsidP="00000000" w:rsidRDefault="00000000" w:rsidRPr="00000000" w14:paraId="00000019">
      <w:pPr>
        <w:spacing w:after="0" w:before="0" w:line="240" w:lineRule="auto"/>
        <w:jc w:val="both"/>
        <w:rPr/>
      </w:pPr>
      <w:r w:rsidDel="00000000" w:rsidR="00000000" w:rsidRPr="00000000">
        <w:rPr>
          <w:rtl w:val="0"/>
        </w:rPr>
      </w:r>
    </w:p>
    <w:p w:rsidR="00000000" w:rsidDel="00000000" w:rsidP="00000000" w:rsidRDefault="00000000" w:rsidRPr="00000000" w14:paraId="0000001A">
      <w:pPr>
        <w:numPr>
          <w:ilvl w:val="0"/>
          <w:numId w:val="3"/>
        </w:numPr>
        <w:spacing w:after="0" w:before="0" w:line="240" w:lineRule="auto"/>
        <w:ind w:left="720" w:hanging="360"/>
        <w:jc w:val="both"/>
        <w:rPr/>
      </w:pPr>
      <w:r w:rsidDel="00000000" w:rsidR="00000000" w:rsidRPr="00000000">
        <w:rPr>
          <w:b w:val="1"/>
          <w:bCs w:val="1"/>
          <w:rtl w:val="0"/>
        </w:rPr>
        <w:t xml:space="preserve">Nama Nasabah Yang Meninggal Dunia</w:t>
        <w:tab/>
        <w:t xml:space="preserve">:</w:t>
      </w:r>
      <w:r w:rsidDel="00000000" w:rsidR="00000000" w:rsidRPr="00000000">
        <w:rPr>
          <w:rtl w:val="0"/>
        </w:rPr>
        <w:t xml:space="preserve"> </w:t>
      </w:r>
    </w:p>
    <w:p w:rsidR="00000000" w:rsidDel="00000000" w:rsidP="00000000" w:rsidRDefault="00000000" w:rsidRPr="00000000" w14:paraId="0000001B">
      <w:pPr>
        <w:numPr>
          <w:ilvl w:val="0"/>
          <w:numId w:val="3"/>
        </w:numPr>
        <w:spacing w:after="0" w:before="0" w:line="240" w:lineRule="auto"/>
        <w:ind w:left="720" w:hanging="360"/>
        <w:jc w:val="both"/>
        <w:rPr/>
      </w:pPr>
      <w:r w:rsidDel="00000000" w:rsidR="00000000" w:rsidRPr="00000000">
        <w:rPr>
          <w:b w:val="1"/>
          <w:bCs w:val="1"/>
          <w:rtl w:val="0"/>
        </w:rPr>
        <w:t xml:space="preserve">Referensi Nomor Akta Kematian</w:t>
        <w:tab/>
        <w:tab/>
        <w:t xml:space="preserve">:</w:t>
      </w:r>
      <w:r w:rsidDel="00000000" w:rsidR="00000000" w:rsidRPr="00000000">
        <w:rPr>
          <w:rtl w:val="0"/>
        </w:rPr>
        <w:t xml:space="preserve"> </w:t>
      </w:r>
    </w:p>
    <w:p w:rsidR="00000000" w:rsidDel="00000000" w:rsidP="00000000" w:rsidRDefault="00000000" w:rsidRPr="00000000" w14:paraId="0000001C">
      <w:pPr>
        <w:numPr>
          <w:ilvl w:val="0"/>
          <w:numId w:val="3"/>
        </w:numPr>
        <w:spacing w:after="0" w:before="0" w:line="240" w:lineRule="auto"/>
        <w:ind w:left="720" w:hanging="360"/>
        <w:jc w:val="both"/>
        <w:rPr/>
      </w:pPr>
      <w:r w:rsidDel="00000000" w:rsidR="00000000" w:rsidRPr="00000000">
        <w:rPr>
          <w:b w:val="1"/>
          <w:bCs w:val="1"/>
          <w:rtl w:val="0"/>
        </w:rPr>
        <w:t xml:space="preserve">Nomor Rekening Utama Simpanan</w:t>
        <w:tab/>
        <w:t xml:space="preserve">:</w:t>
      </w:r>
      <w:r w:rsidDel="00000000" w:rsidR="00000000" w:rsidRPr="00000000">
        <w:rPr>
          <w:rtl w:val="0"/>
        </w:rPr>
      </w:r>
    </w:p>
    <w:p w:rsidR="00000000" w:rsidDel="00000000" w:rsidP="00000000" w:rsidRDefault="00000000" w:rsidRPr="00000000" w14:paraId="0000001D">
      <w:pPr>
        <w:spacing w:after="0" w:before="0" w:line="240" w:lineRule="auto"/>
        <w:ind w:left="0" w:firstLine="0"/>
        <w:jc w:val="both"/>
        <w:rPr>
          <w:b w:val="1"/>
          <w:bCs w:val="1"/>
          <w:sz w:val="18"/>
          <w:szCs w:val="18"/>
        </w:rPr>
      </w:pPr>
      <w:r w:rsidDel="00000000" w:rsidR="00000000" w:rsidRPr="00000000">
        <w:rPr>
          <w:rtl w:val="0"/>
        </w:rPr>
      </w:r>
    </w:p>
    <w:p w:rsidR="00000000" w:rsidDel="00000000" w:rsidP="00000000" w:rsidRDefault="00000000" w:rsidRPr="00000000" w14:paraId="0000001E">
      <w:pPr>
        <w:spacing w:after="0" w:before="0" w:line="240" w:lineRule="auto"/>
        <w:ind w:left="0" w:firstLine="0"/>
        <w:jc w:val="both"/>
        <w:rPr>
          <w:i w:val="1"/>
          <w:iCs w:val="1"/>
          <w:sz w:val="18"/>
          <w:szCs w:val="18"/>
        </w:rPr>
      </w:pPr>
      <w:r w:rsidDel="00000000" w:rsidR="00000000" w:rsidRPr="00000000">
        <w:rPr>
          <w:b w:val="1"/>
          <w:bCs w:val="1"/>
          <w:sz w:val="18"/>
          <w:szCs w:val="18"/>
          <w:rtl w:val="0"/>
        </w:rPr>
        <w:t xml:space="preserve">*</w:t>
      </w:r>
      <w:r w:rsidDel="00000000" w:rsidR="00000000" w:rsidRPr="00000000">
        <w:rPr>
          <w:i w:val="1"/>
          <w:iCs w:val="1"/>
          <w:sz w:val="18"/>
          <w:szCs w:val="18"/>
          <w:rtl w:val="0"/>
        </w:rPr>
        <w:t xml:space="preserve">nomor rekening simpanan yang dimaksud merupakan simpanan tabungan utama Nasabah Yang Meninggal dunia dan bukan merupakan nomor rekening masing-masing tabungan (saving pockets)</w:t>
      </w:r>
    </w:p>
    <w:p w:rsidR="00000000" w:rsidDel="00000000" w:rsidP="00000000" w:rsidRDefault="00000000" w:rsidRPr="00000000" w14:paraId="0000001F">
      <w:pPr>
        <w:spacing w:after="0" w:before="0" w:line="240" w:lineRule="auto"/>
        <w:ind w:left="0" w:firstLine="0"/>
        <w:jc w:val="both"/>
        <w:rPr>
          <w:b w:val="1"/>
          <w:bCs w:val="1"/>
        </w:rPr>
      </w:pPr>
      <w:r w:rsidDel="00000000" w:rsidR="00000000" w:rsidRPr="00000000">
        <w:rPr>
          <w:rtl w:val="0"/>
        </w:rPr>
      </w:r>
    </w:p>
    <w:p w:rsidR="00000000" w:rsidDel="00000000" w:rsidP="00000000" w:rsidRDefault="00000000" w:rsidRPr="00000000" w14:paraId="00000020">
      <w:pPr>
        <w:spacing w:after="0" w:before="0" w:line="240" w:lineRule="auto"/>
        <w:jc w:val="both"/>
        <w:rPr/>
      </w:pPr>
      <w:r w:rsidDel="00000000" w:rsidR="00000000" w:rsidRPr="00000000">
        <w:rPr>
          <w:rtl w:val="0"/>
        </w:rPr>
        <w:t xml:space="preserve">Dengan mengajukan permohonan pencairan pada Rekening Simpanan, Saya, dengan ini menyatakan dan menegaskan hal-hal sebagai berikut:</w:t>
      </w:r>
    </w:p>
    <w:p w:rsidR="00000000" w:rsidDel="00000000" w:rsidP="00000000" w:rsidRDefault="00000000" w:rsidRPr="00000000" w14:paraId="00000021">
      <w:pPr>
        <w:spacing w:after="0" w:before="0" w:line="240" w:lineRule="auto"/>
        <w:jc w:val="both"/>
        <w:rPr/>
      </w:pPr>
      <w:r w:rsidDel="00000000" w:rsidR="00000000" w:rsidRPr="00000000">
        <w:rPr>
          <w:rtl w:val="0"/>
        </w:rPr>
      </w:r>
    </w:p>
    <w:p w:rsidR="00000000" w:rsidDel="00000000" w:rsidP="00000000" w:rsidRDefault="00000000" w:rsidRPr="00000000" w14:paraId="00000022">
      <w:pPr>
        <w:numPr>
          <w:ilvl w:val="0"/>
          <w:numId w:val="2"/>
        </w:numPr>
        <w:spacing w:after="0" w:before="0" w:line="240" w:lineRule="auto"/>
        <w:ind w:left="450" w:hanging="405"/>
        <w:jc w:val="both"/>
        <w:rPr/>
      </w:pPr>
      <w:r w:rsidDel="00000000" w:rsidR="00000000" w:rsidRPr="00000000">
        <w:rPr>
          <w:rtl w:val="0"/>
        </w:rPr>
        <w:t xml:space="preserve">Saya adalah Ahli Waris yang sah dari nasabah yang telah meninggal dunia tersebut di atas.</w:t>
      </w:r>
    </w:p>
    <w:p w:rsidR="00000000" w:rsidDel="00000000" w:rsidP="00000000" w:rsidRDefault="00000000" w:rsidRPr="00000000" w14:paraId="00000023">
      <w:pP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024">
      <w:pPr>
        <w:numPr>
          <w:ilvl w:val="0"/>
          <w:numId w:val="2"/>
        </w:numPr>
        <w:spacing w:after="0" w:before="0" w:line="240" w:lineRule="auto"/>
        <w:ind w:left="450" w:hanging="405"/>
        <w:jc w:val="both"/>
        <w:rPr/>
      </w:pPr>
      <w:r w:rsidDel="00000000" w:rsidR="00000000" w:rsidRPr="00000000">
        <w:rPr>
          <w:rtl w:val="0"/>
        </w:rPr>
        <w:t xml:space="preserve">Saya berhak menerima dana tabungan yang terdapat dalam Rekening Simpanan di atas berikut seluruh deposito berjangka dan tabungan (</w:t>
      </w:r>
      <w:r w:rsidDel="00000000" w:rsidR="00000000" w:rsidRPr="00000000">
        <w:rPr>
          <w:i w:val="1"/>
          <w:iCs w:val="1"/>
          <w:rtl w:val="0"/>
        </w:rPr>
        <w:t xml:space="preserve">saving pocket) </w:t>
      </w:r>
      <w:r w:rsidDel="00000000" w:rsidR="00000000" w:rsidRPr="00000000">
        <w:rPr>
          <w:rtl w:val="0"/>
        </w:rPr>
        <w:t xml:space="preserve">yang terdapat atau terasosiasikan di dalamnya</w:t>
      </w:r>
      <w:r w:rsidDel="00000000" w:rsidR="00000000" w:rsidRPr="00000000">
        <w:rPr>
          <w:rtl w:val="0"/>
        </w:rPr>
        <w:t xml:space="preserve">.</w:t>
      </w:r>
    </w:p>
    <w:p w:rsidR="00000000" w:rsidDel="00000000" w:rsidP="00000000" w:rsidRDefault="00000000" w:rsidRPr="00000000" w14:paraId="00000025">
      <w:pP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026">
      <w:pPr>
        <w:numPr>
          <w:ilvl w:val="0"/>
          <w:numId w:val="2"/>
        </w:numPr>
        <w:spacing w:after="0" w:before="0" w:line="240" w:lineRule="auto"/>
        <w:ind w:left="450" w:hanging="405"/>
        <w:jc w:val="both"/>
        <w:rPr/>
      </w:pPr>
      <w:r w:rsidDel="00000000" w:rsidR="00000000" w:rsidRPr="00000000">
        <w:rPr>
          <w:rtl w:val="0"/>
        </w:rPr>
        <w:t xml:space="preserve">Saya telah memberikan semua dokumen yang diperlukan kepada Bank untuk membuktikan identitas dan klaim Saya dan semua dokumen tersebut telah akurat, lengkap, dan benar.</w:t>
      </w:r>
    </w:p>
    <w:p w:rsidR="00000000" w:rsidDel="00000000" w:rsidP="00000000" w:rsidRDefault="00000000" w:rsidRPr="00000000" w14:paraId="00000027">
      <w:pPr>
        <w:spacing w:after="0" w:before="0" w:line="240" w:lineRule="auto"/>
        <w:ind w:left="720" w:firstLine="0"/>
        <w:jc w:val="both"/>
        <w:rPr/>
      </w:pPr>
      <w:r w:rsidDel="00000000" w:rsidR="00000000" w:rsidRPr="00000000">
        <w:rPr/>
        <w:drawing>
          <wp:anchor allowOverlap="1" behindDoc="0" distB="114300" distT="114300" distL="114300" distR="114300" hidden="0" layoutInCell="1" locked="0" relativeHeight="0" simplePos="0">
            <wp:simplePos x="0" y="0"/>
            <wp:positionH relativeFrom="page">
              <wp:posOffset>-66674</wp:posOffset>
            </wp:positionH>
            <wp:positionV relativeFrom="page">
              <wp:posOffset>9062075</wp:posOffset>
            </wp:positionV>
            <wp:extent cx="7896225" cy="85725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896225" cy="857250"/>
                    </a:xfrm>
                    <a:prstGeom prst="rect"/>
                    <a:ln/>
                  </pic:spPr>
                </pic:pic>
              </a:graphicData>
            </a:graphic>
          </wp:anchor>
        </w:drawing>
      </w:r>
      <w:r w:rsidDel="00000000" w:rsidR="00000000" w:rsidRPr="00000000">
        <w:rPr>
          <w:rtl w:val="0"/>
        </w:rPr>
      </w:r>
    </w:p>
    <w:p w:rsidR="00000000" w:rsidDel="00000000" w:rsidP="00000000" w:rsidRDefault="00000000" w:rsidRPr="00000000" w14:paraId="00000028">
      <w:pPr>
        <w:numPr>
          <w:ilvl w:val="0"/>
          <w:numId w:val="2"/>
        </w:numPr>
        <w:spacing w:after="0" w:before="0" w:line="240" w:lineRule="auto"/>
        <w:ind w:left="450" w:hanging="405"/>
        <w:jc w:val="both"/>
        <w:rPr/>
      </w:pPr>
      <w:r w:rsidDel="00000000" w:rsidR="00000000" w:rsidRPr="00000000">
        <w:rPr>
          <w:rtl w:val="0"/>
        </w:rPr>
        <w:t xml:space="preserve">Saya membebaskan Bank, direksi, pejabat, karyawan, dan agennya, dari dan terhadap segala klaim, kerugian, kerusakan, biaya, dan pengeluaran yang mungkin timbul dari atau sehubungan dengan pencairan dana pada Rekening Simpanan kepada Saya.</w:t>
      </w:r>
    </w:p>
    <w:p w:rsidR="00000000" w:rsidDel="00000000" w:rsidP="00000000" w:rsidRDefault="00000000" w:rsidRPr="00000000" w14:paraId="00000029">
      <w:pP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02A">
      <w:pPr>
        <w:numPr>
          <w:ilvl w:val="0"/>
          <w:numId w:val="2"/>
        </w:numPr>
        <w:spacing w:after="0" w:before="0" w:line="240" w:lineRule="auto"/>
        <w:ind w:left="450" w:hanging="405"/>
        <w:jc w:val="both"/>
        <w:rPr/>
      </w:pPr>
      <w:r w:rsidDel="00000000" w:rsidR="00000000" w:rsidRPr="00000000">
        <w:rPr>
          <w:rtl w:val="0"/>
        </w:rPr>
        <w:t xml:space="preserve">Apabila nasabah memiliki pinjaman di Bank, dengan ini Saya bersedia dan setuju untuk:</w:t>
      </w:r>
    </w:p>
    <w:p w:rsidR="00000000" w:rsidDel="00000000" w:rsidP="00000000" w:rsidRDefault="00000000" w:rsidRPr="00000000" w14:paraId="0000002B">
      <w:pPr>
        <w:numPr>
          <w:ilvl w:val="0"/>
          <w:numId w:val="1"/>
        </w:numPr>
        <w:spacing w:after="0" w:before="0" w:line="240" w:lineRule="auto"/>
        <w:ind w:left="855" w:hanging="405"/>
        <w:jc w:val="both"/>
        <w:rPr/>
      </w:pPr>
      <w:r w:rsidDel="00000000" w:rsidR="00000000" w:rsidRPr="00000000">
        <w:rPr>
          <w:rtl w:val="0"/>
        </w:rPr>
        <w:t xml:space="preserve">tunduk dan terikat pada perjanjian kredit;</w:t>
      </w:r>
    </w:p>
    <w:p w:rsidR="00000000" w:rsidDel="00000000" w:rsidP="00000000" w:rsidRDefault="00000000" w:rsidRPr="00000000" w14:paraId="0000002C">
      <w:pPr>
        <w:numPr>
          <w:ilvl w:val="0"/>
          <w:numId w:val="1"/>
        </w:numPr>
        <w:spacing w:after="0" w:before="0" w:line="240" w:lineRule="auto"/>
        <w:ind w:left="855" w:hanging="405"/>
        <w:jc w:val="both"/>
        <w:rPr/>
      </w:pPr>
      <w:r w:rsidDel="00000000" w:rsidR="00000000" w:rsidRPr="00000000">
        <w:rPr>
          <w:rtl w:val="0"/>
        </w:rPr>
        <w:t xml:space="preserve">membayar kembali seluruh pinjaman tersebut di Bank sesuai dengan ketentuan yang tercantum pada perjanjian kredit; dan </w:t>
      </w:r>
    </w:p>
    <w:p w:rsidR="00000000" w:rsidDel="00000000" w:rsidP="00000000" w:rsidRDefault="00000000" w:rsidRPr="00000000" w14:paraId="0000002D">
      <w:pPr>
        <w:numPr>
          <w:ilvl w:val="0"/>
          <w:numId w:val="1"/>
        </w:numPr>
        <w:spacing w:after="0" w:before="0" w:line="240" w:lineRule="auto"/>
        <w:ind w:left="855" w:hanging="405"/>
        <w:jc w:val="both"/>
        <w:rPr/>
      </w:pPr>
      <w:r w:rsidDel="00000000" w:rsidR="00000000" w:rsidRPr="00000000">
        <w:rPr>
          <w:rtl w:val="0"/>
        </w:rPr>
        <w:t xml:space="preserve">dihubungi oleh petugas bank dalam rangka penagihan pinjaman pada saat pinjaman jatuh tempo.</w:t>
      </w:r>
    </w:p>
    <w:p w:rsidR="00000000" w:rsidDel="00000000" w:rsidP="00000000" w:rsidRDefault="00000000" w:rsidRPr="00000000" w14:paraId="0000002E">
      <w:pP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02F">
      <w:pPr>
        <w:numPr>
          <w:ilvl w:val="0"/>
          <w:numId w:val="2"/>
        </w:numPr>
        <w:spacing w:after="0" w:before="0" w:line="240" w:lineRule="auto"/>
        <w:ind w:left="450" w:hanging="405"/>
        <w:jc w:val="both"/>
        <w:rPr/>
      </w:pPr>
      <w:r w:rsidDel="00000000" w:rsidR="00000000" w:rsidRPr="00000000">
        <w:rPr>
          <w:rtl w:val="0"/>
        </w:rPr>
        <w:t xml:space="preserve">Saya setuju bahwa Bank berhak untuk memotong dana yang terdapat pada Rekening Simpanan sebelum dilakukan pencairan kepada Saya sesuai dengan jumlah hutang-hutang nasabah kepada Bank termasuk hutang pinjaman (termasuk bunga dan denda apabila ada) yang telah jatuh tempo, dalam hal nasabah memiliki pinjaman di Bank.</w:t>
      </w:r>
    </w:p>
    <w:p w:rsidR="00000000" w:rsidDel="00000000" w:rsidP="00000000" w:rsidRDefault="00000000" w:rsidRPr="00000000" w14:paraId="00000030">
      <w:pPr>
        <w:spacing w:after="0" w:before="0" w:line="240" w:lineRule="auto"/>
        <w:ind w:left="720" w:firstLine="0"/>
        <w:jc w:val="both"/>
        <w:rPr/>
      </w:pPr>
      <w:r w:rsidDel="00000000" w:rsidR="00000000" w:rsidRPr="00000000">
        <w:rPr>
          <w:rtl w:val="0"/>
        </w:rPr>
        <w:t xml:space="preserve"> </w:t>
      </w:r>
    </w:p>
    <w:p w:rsidR="00000000" w:rsidDel="00000000" w:rsidP="00000000" w:rsidRDefault="00000000" w:rsidRPr="00000000" w14:paraId="00000031">
      <w:pPr>
        <w:numPr>
          <w:ilvl w:val="0"/>
          <w:numId w:val="2"/>
        </w:numPr>
        <w:spacing w:after="0" w:before="0" w:line="240" w:lineRule="auto"/>
        <w:ind w:left="450" w:hanging="405"/>
        <w:jc w:val="both"/>
        <w:rPr/>
      </w:pPr>
      <w:r w:rsidDel="00000000" w:rsidR="00000000" w:rsidRPr="00000000">
        <w:rPr>
          <w:rtl w:val="0"/>
        </w:rPr>
        <w:t xml:space="preserve">Apabila terdapat ahli waris lain selain Saya, Saya bertanggung jawab sepenuhnya untuk membagi dana hasil pencairan ini sesuai dengan ketentuan yang berlaku yang mengatur mengenai pembagian waris di Indonesia dan/atau surat wasiat yang dibuat oleh nasabah (apabila nasabah meninggalkan surat wasiat).</w:t>
      </w:r>
    </w:p>
    <w:p w:rsidR="00000000" w:rsidDel="00000000" w:rsidP="00000000" w:rsidRDefault="00000000" w:rsidRPr="00000000" w14:paraId="00000032">
      <w:pP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033">
      <w:pPr>
        <w:numPr>
          <w:ilvl w:val="0"/>
          <w:numId w:val="2"/>
        </w:numPr>
        <w:spacing w:after="0" w:before="0" w:line="240" w:lineRule="auto"/>
        <w:ind w:left="450" w:hanging="405"/>
        <w:jc w:val="both"/>
        <w:rPr/>
      </w:pPr>
      <w:r w:rsidDel="00000000" w:rsidR="00000000" w:rsidRPr="00000000">
        <w:rPr>
          <w:rtl w:val="0"/>
        </w:rPr>
        <w:t xml:space="preserve">Saya memahami dan setuju bahwa Bank mengandalkan pernyataan dan jaminan yang terdapat pada surat ini dalam melakukan pencairan.</w:t>
      </w:r>
    </w:p>
    <w:p w:rsidR="00000000" w:rsidDel="00000000" w:rsidP="00000000" w:rsidRDefault="00000000" w:rsidRPr="00000000" w14:paraId="00000034">
      <w:pP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035">
      <w:pPr>
        <w:numPr>
          <w:ilvl w:val="0"/>
          <w:numId w:val="2"/>
        </w:numPr>
        <w:spacing w:after="0" w:before="0" w:line="240" w:lineRule="auto"/>
        <w:ind w:left="450" w:hanging="405"/>
        <w:jc w:val="both"/>
        <w:rPr/>
      </w:pPr>
      <w:r w:rsidDel="00000000" w:rsidR="00000000" w:rsidRPr="00000000">
        <w:rPr>
          <w:rtl w:val="0"/>
        </w:rPr>
        <w:t xml:space="preserve">Surat pernyataan pembebasan ganti rugi ini tetap berlaku setelah pencairan dana Rekening Simpanan dan</w:t>
      </w:r>
      <w:r w:rsidDel="00000000" w:rsidR="00000000" w:rsidRPr="00000000">
        <w:rPr>
          <w:rtl w:val="0"/>
        </w:rPr>
        <w:t xml:space="preserve"> akan terus berlaku sepenuhnya sampai Bank dibebaskan dari semua kewajiban yang timbul dari pencairan tersebut.</w:t>
      </w:r>
    </w:p>
    <w:p w:rsidR="00000000" w:rsidDel="00000000" w:rsidP="00000000" w:rsidRDefault="00000000" w:rsidRPr="00000000" w14:paraId="00000036">
      <w:pP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037">
      <w:pPr>
        <w:numPr>
          <w:ilvl w:val="0"/>
          <w:numId w:val="2"/>
        </w:numPr>
        <w:spacing w:after="0" w:before="0" w:line="240" w:lineRule="auto"/>
        <w:ind w:left="450" w:hanging="405"/>
        <w:jc w:val="both"/>
        <w:rPr/>
      </w:pPr>
      <w:r w:rsidDel="00000000" w:rsidR="00000000" w:rsidRPr="00000000">
        <w:rPr>
          <w:rtl w:val="0"/>
        </w:rPr>
        <w:t xml:space="preserve">Surat pernyataan ini ditafsirkan berdasarkan hukum negara Republik Indonesia dan para pihak menyepakati untuk memilih Pengadilan Negeri Jakarta Barat sebagai domisili penyelesaian sengketa. </w:t>
      </w:r>
    </w:p>
    <w:p w:rsidR="00000000" w:rsidDel="00000000" w:rsidP="00000000" w:rsidRDefault="00000000" w:rsidRPr="00000000" w14:paraId="00000038">
      <w:pPr>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39">
      <w:pPr>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3A">
      <w:pPr>
        <w:spacing w:line="240" w:lineRule="auto"/>
        <w:jc w:val="both"/>
        <w:rPr>
          <w:b w:val="1"/>
          <w:bCs w:val="1"/>
        </w:rPr>
      </w:pPr>
      <w:r w:rsidDel="00000000" w:rsidR="00000000" w:rsidRPr="00000000">
        <w:rPr>
          <w:b w:val="1"/>
          <w:bCs w:val="1"/>
          <w:rtl w:val="0"/>
        </w:rPr>
        <w:t xml:space="preserve">Tanda Tangan:</w:t>
      </w:r>
    </w:p>
    <w:p w:rsidR="00000000" w:rsidDel="00000000" w:rsidP="00000000" w:rsidRDefault="00000000" w:rsidRPr="00000000" w14:paraId="0000003B">
      <w:pPr>
        <w:spacing w:line="240" w:lineRule="auto"/>
        <w:jc w:val="both"/>
        <w:rPr>
          <w:b w:val="1"/>
          <w:bCs w:val="1"/>
        </w:rPr>
      </w:pPr>
      <w:r w:rsidDel="00000000" w:rsidR="00000000" w:rsidRPr="00000000">
        <w:rPr>
          <w:rtl w:val="0"/>
        </w:rPr>
      </w:r>
    </w:p>
    <w:p w:rsidR="00000000" w:rsidDel="00000000" w:rsidP="00000000" w:rsidRDefault="00000000" w:rsidRPr="00000000" w14:paraId="0000003C">
      <w:pPr>
        <w:spacing w:line="240" w:lineRule="auto"/>
        <w:jc w:val="both"/>
        <w:rPr>
          <w:b w:val="1"/>
          <w:bCs w:val="1"/>
        </w:rPr>
      </w:pPr>
      <w:r w:rsidDel="00000000" w:rsidR="00000000" w:rsidRPr="00000000">
        <w:rPr>
          <w:rtl w:val="0"/>
        </w:rPr>
      </w:r>
    </w:p>
    <w:p w:rsidR="00000000" w:rsidDel="00000000" w:rsidP="00000000" w:rsidRDefault="00000000" w:rsidRPr="00000000" w14:paraId="0000003D">
      <w:pPr>
        <w:spacing w:line="240" w:lineRule="auto"/>
        <w:jc w:val="both"/>
        <w:rPr>
          <w:i w:val="1"/>
          <w:iCs w:val="1"/>
        </w:rPr>
      </w:pPr>
      <w:r w:rsidDel="00000000" w:rsidR="00000000" w:rsidRPr="00000000">
        <w:rPr>
          <w:i w:val="1"/>
          <w:iCs w:val="1"/>
          <w:rtl w:val="0"/>
        </w:rPr>
        <w:t xml:space="preserve">[Tanda Tangan + materai 10.000]</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r>
    </w:p>
    <w:p w:rsidR="00000000" w:rsidDel="00000000" w:rsidP="00000000" w:rsidRDefault="00000000" w:rsidRPr="00000000" w14:paraId="00000040">
      <w:pPr>
        <w:spacing w:line="240" w:lineRule="auto"/>
        <w:rPr>
          <w:i w:val="1"/>
          <w:iCs w:val="1"/>
        </w:rPr>
      </w:pPr>
      <w:r w:rsidDel="00000000" w:rsidR="00000000" w:rsidRPr="00000000">
        <w:rPr>
          <w:rtl w:val="0"/>
        </w:rPr>
      </w:r>
    </w:p>
    <w:p w:rsidR="00000000" w:rsidDel="00000000" w:rsidP="00000000" w:rsidRDefault="00000000" w:rsidRPr="00000000" w14:paraId="00000041">
      <w:pPr>
        <w:spacing w:line="240" w:lineRule="auto"/>
        <w:rPr>
          <w:b w:val="1"/>
          <w:bCs w:val="1"/>
          <w:i w:val="1"/>
          <w:iCs w:val="1"/>
        </w:rPr>
      </w:pPr>
      <w:r w:rsidDel="00000000" w:rsidR="00000000" w:rsidRPr="00000000">
        <w:rPr>
          <w:i w:val="1"/>
          <w:iCs w:val="1"/>
          <w:rtl w:val="0"/>
        </w:rPr>
        <w:t xml:space="preserve">(</w:t>
      </w:r>
      <w:r w:rsidDel="00000000" w:rsidR="00000000" w:rsidRPr="00000000">
        <w:rPr>
          <w:i w:val="1"/>
          <w:iCs w:val="1"/>
          <w:u w:val="single"/>
          <w:rtl w:val="0"/>
        </w:rPr>
        <w:t xml:space="preserve">Nama Lengkap Ahli Waris</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42">
      <w:pPr>
        <w:spacing w:after="0" w:before="0" w:line="240" w:lineRule="auto"/>
        <w:rPr/>
      </w:pPr>
      <w:r w:rsidDel="00000000" w:rsidR="00000000" w:rsidRPr="00000000">
        <w:rPr>
          <w:rtl w:val="0"/>
        </w:rPr>
      </w:r>
    </w:p>
    <w:p w:rsidR="00000000" w:rsidDel="00000000" w:rsidP="00000000" w:rsidRDefault="00000000" w:rsidRPr="00000000" w14:paraId="00000043">
      <w:pPr>
        <w:spacing w:after="0" w:before="0" w:line="240" w:lineRule="auto"/>
        <w:rPr/>
      </w:pPr>
      <w:r w:rsidDel="00000000" w:rsidR="00000000" w:rsidRPr="00000000">
        <w:rPr>
          <w:rtl w:val="0"/>
        </w:rPr>
      </w:r>
    </w:p>
    <w:p w:rsidR="00000000" w:rsidDel="00000000" w:rsidP="00000000" w:rsidRDefault="00000000" w:rsidRPr="00000000" w14:paraId="00000044">
      <w:pPr>
        <w:spacing w:after="0" w:before="0" w:line="240" w:lineRule="auto"/>
        <w:rPr/>
      </w:pPr>
      <w:r w:rsidDel="00000000" w:rsidR="00000000" w:rsidRPr="00000000">
        <w:rPr>
          <w:rtl w:val="0"/>
        </w:rPr>
      </w:r>
    </w:p>
    <w:p w:rsidR="00000000" w:rsidDel="00000000" w:rsidP="00000000" w:rsidRDefault="00000000" w:rsidRPr="00000000" w14:paraId="00000045">
      <w:pPr>
        <w:spacing w:after="0" w:before="0" w:line="240" w:lineRule="auto"/>
        <w:rPr/>
      </w:pPr>
      <w:r w:rsidDel="00000000" w:rsidR="00000000" w:rsidRPr="00000000">
        <w:rPr>
          <w:rtl w:val="0"/>
        </w:rPr>
      </w:r>
    </w:p>
    <w:p w:rsidR="00000000" w:rsidDel="00000000" w:rsidP="00000000" w:rsidRDefault="00000000" w:rsidRPr="00000000" w14:paraId="00000046">
      <w:pPr>
        <w:spacing w:after="0" w:before="0" w:line="240" w:lineRule="auto"/>
        <w:rPr/>
      </w:pPr>
      <w:r w:rsidDel="00000000" w:rsidR="00000000" w:rsidRPr="00000000">
        <w:rPr>
          <w:rtl w:val="0"/>
        </w:rPr>
      </w:r>
    </w:p>
    <w:p w:rsidR="00000000" w:rsidDel="00000000" w:rsidP="00000000" w:rsidRDefault="00000000" w:rsidRPr="00000000" w14:paraId="00000047">
      <w:pPr>
        <w:spacing w:after="0" w:before="0" w:line="240" w:lineRule="auto"/>
        <w:rPr/>
      </w:pPr>
      <w:r w:rsidDel="00000000" w:rsidR="00000000" w:rsidRPr="00000000">
        <w:rPr>
          <w:rtl w:val="0"/>
        </w:rPr>
      </w:r>
    </w:p>
    <w:p w:rsidR="00000000" w:rsidDel="00000000" w:rsidP="00000000" w:rsidRDefault="00000000" w:rsidRPr="00000000" w14:paraId="00000048">
      <w:pPr>
        <w:spacing w:after="0" w:before="0" w:line="240" w:lineRule="auto"/>
        <w:rPr/>
      </w:pPr>
      <w:r w:rsidDel="00000000" w:rsidR="00000000" w:rsidRPr="00000000">
        <w:rPr>
          <w:rtl w:val="0"/>
        </w:rPr>
      </w:r>
    </w:p>
    <w:p w:rsidR="00000000" w:rsidDel="00000000" w:rsidP="00000000" w:rsidRDefault="00000000" w:rsidRPr="00000000" w14:paraId="00000049">
      <w:pPr>
        <w:spacing w:after="0" w:before="0" w:line="240" w:lineRule="auto"/>
        <w:rPr/>
      </w:pPr>
      <w:r w:rsidDel="00000000" w:rsidR="00000000" w:rsidRPr="00000000">
        <w:rPr>
          <w:rtl w:val="0"/>
        </w:rPr>
      </w:r>
    </w:p>
    <w:p w:rsidR="00000000" w:rsidDel="00000000" w:rsidP="00000000" w:rsidRDefault="00000000" w:rsidRPr="00000000" w14:paraId="0000004A">
      <w:pPr>
        <w:spacing w:after="0" w:before="0" w:line="240" w:lineRule="auto"/>
        <w:rPr/>
      </w:pPr>
      <w:r w:rsidDel="00000000" w:rsidR="00000000" w:rsidRPr="00000000">
        <w:rPr/>
        <w:drawing>
          <wp:anchor allowOverlap="1" behindDoc="0" distB="114300" distT="114300" distL="114300" distR="114300" hidden="0" layoutInCell="1" locked="0" relativeHeight="0" simplePos="0">
            <wp:simplePos x="0" y="0"/>
            <wp:positionH relativeFrom="page">
              <wp:posOffset>-57149</wp:posOffset>
            </wp:positionH>
            <wp:positionV relativeFrom="page">
              <wp:posOffset>9214452</wp:posOffset>
            </wp:positionV>
            <wp:extent cx="7867650" cy="855771"/>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867650" cy="855771"/>
                    </a:xfrm>
                    <a:prstGeom prst="rect"/>
                    <a:ln/>
                  </pic:spPr>
                </pic:pic>
              </a:graphicData>
            </a:graphic>
          </wp:anchor>
        </w:drawing>
      </w:r>
      <w:r w:rsidDel="00000000" w:rsidR="00000000" w:rsidRPr="00000000">
        <w:rPr>
          <w:rtl w:val="0"/>
        </w:rPr>
      </w:r>
    </w:p>
    <w:p w:rsidR="00000000" w:rsidDel="00000000" w:rsidP="00000000" w:rsidRDefault="00000000" w:rsidRPr="00000000" w14:paraId="0000004B">
      <w:pPr>
        <w:spacing w:after="0" w:before="0" w:line="240" w:lineRule="auto"/>
        <w:rPr/>
      </w:pPr>
      <w:r w:rsidDel="00000000" w:rsidR="00000000" w:rsidRPr="00000000">
        <w:rPr>
          <w:rtl w:val="0"/>
        </w:rPr>
      </w:r>
    </w:p>
    <w:p w:rsidR="00000000" w:rsidDel="00000000" w:rsidP="00000000" w:rsidRDefault="00000000" w:rsidRPr="00000000" w14:paraId="0000004C">
      <w:pPr>
        <w:spacing w:after="0" w:before="0" w:line="240" w:lineRule="auto"/>
        <w:rPr/>
      </w:pPr>
      <w:r w:rsidDel="00000000" w:rsidR="00000000" w:rsidRPr="00000000">
        <w:rPr>
          <w:rtl w:val="0"/>
        </w:rPr>
      </w:r>
    </w:p>
    <w:p w:rsidR="00000000" w:rsidDel="00000000" w:rsidP="00000000" w:rsidRDefault="00000000" w:rsidRPr="00000000" w14:paraId="0000004D">
      <w:pPr>
        <w:spacing w:after="0" w:before="0" w:line="240" w:lineRule="auto"/>
        <w:rPr/>
      </w:pPr>
      <w:r w:rsidDel="00000000" w:rsidR="00000000" w:rsidRPr="00000000">
        <w:rPr>
          <w:rtl w:val="0"/>
        </w:rPr>
      </w:r>
    </w:p>
    <w:p w:rsidR="00000000" w:rsidDel="00000000" w:rsidP="00000000" w:rsidRDefault="00000000" w:rsidRPr="00000000" w14:paraId="0000004E">
      <w:pPr>
        <w:spacing w:after="0" w:before="0" w:line="240" w:lineRule="au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color w:val="ff0000"/>
              </w:rPr>
            </w:pPr>
            <w:r w:rsidDel="00000000" w:rsidR="00000000" w:rsidRPr="00000000">
              <w:rPr>
                <w:b w:val="1"/>
                <w:bCs w:val="1"/>
                <w:i w:val="1"/>
                <w:iCs w:val="1"/>
                <w:color w:val="ff0000"/>
                <w:rtl w:val="0"/>
              </w:rPr>
              <w:t xml:space="preserve">Catatan:</w:t>
            </w:r>
          </w:p>
          <w:p w:rsidR="00000000" w:rsidDel="00000000" w:rsidP="00000000" w:rsidRDefault="00000000" w:rsidRPr="00000000" w14:paraId="00000050">
            <w:pPr>
              <w:spacing w:line="240" w:lineRule="auto"/>
              <w:rPr>
                <w:i w:val="1"/>
                <w:iCs w:val="1"/>
                <w:color w:val="ff0000"/>
              </w:rPr>
            </w:pPr>
            <w:r w:rsidDel="00000000" w:rsidR="00000000" w:rsidRPr="00000000">
              <w:rPr>
                <w:i w:val="1"/>
                <w:iCs w:val="1"/>
                <w:color w:val="ff0000"/>
                <w:rtl w:val="0"/>
              </w:rPr>
              <w:t xml:space="preserve">tanda tangan bisa menggunakan: </w:t>
            </w:r>
          </w:p>
          <w:p w:rsidR="00000000" w:rsidDel="00000000" w:rsidP="00000000" w:rsidRDefault="00000000" w:rsidRPr="00000000" w14:paraId="00000051">
            <w:pPr>
              <w:numPr>
                <w:ilvl w:val="0"/>
                <w:numId w:val="5"/>
              </w:numPr>
              <w:spacing w:line="240" w:lineRule="auto"/>
              <w:ind w:left="720" w:hanging="360"/>
              <w:rPr>
                <w:i w:val="1"/>
                <w:iCs w:val="1"/>
                <w:color w:val="ff0000"/>
              </w:rPr>
            </w:pPr>
            <w:r w:rsidDel="00000000" w:rsidR="00000000" w:rsidRPr="00000000">
              <w:rPr>
                <w:i w:val="1"/>
                <w:iCs w:val="1"/>
                <w:color w:val="ff0000"/>
                <w:rtl w:val="0"/>
              </w:rPr>
              <w:t xml:space="preserve">Tanda tangan elektronik tersertifikasi. Apabila menggunakan TTE tersertifikasi, maka wajib dibubuhi e-materai; </w:t>
            </w:r>
          </w:p>
          <w:p w:rsidR="00000000" w:rsidDel="00000000" w:rsidP="00000000" w:rsidRDefault="00000000" w:rsidRPr="00000000" w14:paraId="00000052">
            <w:pPr>
              <w:numPr>
                <w:ilvl w:val="0"/>
                <w:numId w:val="5"/>
              </w:numPr>
              <w:spacing w:line="240" w:lineRule="auto"/>
              <w:ind w:left="720" w:hanging="360"/>
              <w:rPr>
                <w:i w:val="1"/>
                <w:iCs w:val="1"/>
                <w:color w:val="ff0000"/>
              </w:rPr>
            </w:pPr>
            <w:r w:rsidDel="00000000" w:rsidR="00000000" w:rsidRPr="00000000">
              <w:rPr>
                <w:i w:val="1"/>
                <w:iCs w:val="1"/>
                <w:color w:val="ff0000"/>
                <w:rtl w:val="0"/>
              </w:rPr>
              <w:t xml:space="preserve">Tanda tangan elektronik non-sertifikasi sepanjang terdapat audit trail yang wajib diserahkan oleh Ahli Waris dan log aktivitas penandatanganan + dibubuhi e-materai; atau</w:t>
            </w:r>
          </w:p>
          <w:p w:rsidR="00000000" w:rsidDel="00000000" w:rsidP="00000000" w:rsidRDefault="00000000" w:rsidRPr="00000000" w14:paraId="00000053">
            <w:pPr>
              <w:numPr>
                <w:ilvl w:val="0"/>
                <w:numId w:val="5"/>
              </w:numPr>
              <w:spacing w:line="240" w:lineRule="auto"/>
              <w:ind w:left="720" w:hanging="360"/>
              <w:rPr>
                <w:i w:val="1"/>
                <w:iCs w:val="1"/>
                <w:color w:val="ff0000"/>
              </w:rPr>
            </w:pPr>
            <w:r w:rsidDel="00000000" w:rsidR="00000000" w:rsidRPr="00000000">
              <w:rPr>
                <w:i w:val="1"/>
                <w:iCs w:val="1"/>
                <w:color w:val="ff0000"/>
                <w:rtl w:val="0"/>
              </w:rPr>
              <w:t xml:space="preserve">Tanda tangan basah di atas materai tempel. Lalu hasil dokumen di scan secara keseluruhan. Jika menggunakan tanda tangan basah, wajib menggunakan tinta biru.</w:t>
            </w:r>
          </w:p>
          <w:p w:rsidR="00000000" w:rsidDel="00000000" w:rsidP="00000000" w:rsidRDefault="00000000" w:rsidRPr="00000000" w14:paraId="00000054">
            <w:pPr>
              <w:spacing w:line="240" w:lineRule="auto"/>
              <w:ind w:left="720" w:firstLine="0"/>
              <w:rPr>
                <w:i w:val="1"/>
                <w:iCs w:val="1"/>
                <w:color w:val="ff0000"/>
              </w:rPr>
            </w:pPr>
            <w:r w:rsidDel="00000000" w:rsidR="00000000" w:rsidRPr="00000000">
              <w:rPr>
                <w:rtl w:val="0"/>
              </w:rPr>
            </w:r>
          </w:p>
          <w:p w:rsidR="00000000" w:rsidDel="00000000" w:rsidP="00000000" w:rsidRDefault="00000000" w:rsidRPr="00000000" w14:paraId="00000055">
            <w:pPr>
              <w:numPr>
                <w:ilvl w:val="0"/>
                <w:numId w:val="5"/>
              </w:numPr>
              <w:spacing w:line="240" w:lineRule="auto"/>
              <w:ind w:left="720" w:hanging="360"/>
              <w:rPr>
                <w:i w:val="1"/>
                <w:iCs w:val="1"/>
                <w:color w:val="ff0000"/>
              </w:rPr>
            </w:pPr>
            <w:r w:rsidDel="00000000" w:rsidR="00000000" w:rsidRPr="00000000">
              <w:rPr>
                <w:i w:val="1"/>
                <w:iCs w:val="1"/>
                <w:color w:val="ff0000"/>
                <w:rtl w:val="0"/>
              </w:rPr>
              <w:t xml:space="preserve">Jika Ahli Waris ada beberapa dan tidak ada surat kuasa, maka seluruh nama ahli waris wajib disebutkan pada kolom ttd surat pernyataan ini dan semuanya menandatangani surat pernyataan. Jika kuasa diberikan kepada lebih dari satu orang Ahli Waris, maka setiap penerima kuasa wajib disebutkan namanya pada kolom penandatanganan dan selanjutnya menandatangani surat pernyataan ini, </w:t>
            </w:r>
            <w:r w:rsidDel="00000000" w:rsidR="00000000" w:rsidRPr="00000000">
              <w:rPr>
                <w:b w:val="1"/>
                <w:bCs w:val="1"/>
                <w:i w:val="1"/>
                <w:iCs w:val="1"/>
                <w:color w:val="ff0000"/>
                <w:rtl w:val="0"/>
              </w:rPr>
              <w:t xml:space="preserve">secara bersama-sama</w:t>
            </w:r>
            <w:r w:rsidDel="00000000" w:rsidR="00000000" w:rsidRPr="00000000">
              <w:rPr>
                <w:i w:val="1"/>
                <w:iCs w:val="1"/>
                <w:color w:val="ff0000"/>
                <w:rtl w:val="0"/>
              </w:rPr>
              <w:t xml:space="preserve">.  Materai tetap hanya satu saja. </w:t>
            </w:r>
          </w:p>
          <w:p w:rsidR="00000000" w:rsidDel="00000000" w:rsidP="00000000" w:rsidRDefault="00000000" w:rsidRPr="00000000" w14:paraId="00000056">
            <w:pPr>
              <w:numPr>
                <w:ilvl w:val="0"/>
                <w:numId w:val="5"/>
              </w:numPr>
              <w:spacing w:line="240" w:lineRule="auto"/>
              <w:ind w:left="720" w:hanging="360"/>
              <w:rPr>
                <w:i w:val="1"/>
                <w:iCs w:val="1"/>
                <w:color w:val="ff0000"/>
              </w:rPr>
            </w:pPr>
            <w:r w:rsidDel="00000000" w:rsidR="00000000" w:rsidRPr="00000000">
              <w:rPr>
                <w:i w:val="1"/>
                <w:iCs w:val="1"/>
                <w:color w:val="ff0000"/>
                <w:rtl w:val="0"/>
              </w:rPr>
              <w:t xml:space="preserve">Apabila terdapat beberapa Ahli Waris yang menandatangani surat pernyataan, maka masing-masing ahli waris bisa memilih menggunakan tanda tangan basah atau tanda tangan elektronik sepanjang memenuhi syarat pada poin 1, poin 2, dan poin3 di atas.</w:t>
            </w:r>
          </w:p>
          <w:p w:rsidR="00000000" w:rsidDel="00000000" w:rsidP="00000000" w:rsidRDefault="00000000" w:rsidRPr="00000000" w14:paraId="00000057">
            <w:pPr>
              <w:numPr>
                <w:ilvl w:val="0"/>
                <w:numId w:val="5"/>
              </w:numPr>
              <w:spacing w:line="240" w:lineRule="auto"/>
              <w:ind w:left="720" w:hanging="360"/>
              <w:rPr>
                <w:i w:val="1"/>
                <w:iCs w:val="1"/>
                <w:color w:val="ff0000"/>
              </w:rPr>
            </w:pPr>
            <w:r w:rsidDel="00000000" w:rsidR="00000000" w:rsidRPr="00000000">
              <w:rPr>
                <w:i w:val="1"/>
                <w:iCs w:val="1"/>
                <w:color w:val="ff0000"/>
                <w:rtl w:val="0"/>
              </w:rPr>
              <w:t xml:space="preserve">Tidak diperkenankan menggunakan tanda-tangan berupa hasil foto lalu ditempel pada surat pernyataan.</w:t>
            </w:r>
          </w:p>
          <w:p w:rsidR="00000000" w:rsidDel="00000000" w:rsidP="00000000" w:rsidRDefault="00000000" w:rsidRPr="00000000" w14:paraId="00000058">
            <w:pPr>
              <w:numPr>
                <w:ilvl w:val="0"/>
                <w:numId w:val="5"/>
              </w:numPr>
              <w:spacing w:line="240" w:lineRule="auto"/>
              <w:ind w:left="720" w:hanging="360"/>
              <w:rPr>
                <w:color w:val="ff0000"/>
              </w:rPr>
            </w:pPr>
            <w:r w:rsidDel="00000000" w:rsidR="00000000" w:rsidRPr="00000000">
              <w:rPr>
                <w:i w:val="1"/>
                <w:iCs w:val="1"/>
                <w:color w:val="ff0000"/>
                <w:rtl w:val="0"/>
              </w:rPr>
              <w:t xml:space="preserve">Tidak diperkenankan menggunakan materai berupa gambar hasil pencarian dari google/website pencari lainnya.</w:t>
            </w:r>
            <w:r w:rsidDel="00000000" w:rsidR="00000000" w:rsidRPr="00000000">
              <w:rPr>
                <w:color w:val="ff0000"/>
                <w:rtl w:val="0"/>
              </w:rPr>
              <w:t xml:space="preserve"> </w:t>
            </w:r>
          </w:p>
        </w:tc>
      </w:tr>
    </w:tbl>
    <w:p w:rsidR="00000000" w:rsidDel="00000000" w:rsidP="00000000" w:rsidRDefault="00000000" w:rsidRPr="00000000" w14:paraId="00000059">
      <w:pPr>
        <w:spacing w:after="0" w:before="0" w:line="240" w:lineRule="auto"/>
        <w:rPr/>
      </w:pPr>
      <w:r w:rsidDel="00000000" w:rsidR="00000000" w:rsidRPr="00000000">
        <w:rPr>
          <w:rtl w:val="0"/>
        </w:rPr>
      </w:r>
    </w:p>
    <w:p w:rsidR="00000000" w:rsidDel="00000000" w:rsidP="00000000" w:rsidRDefault="00000000" w:rsidRPr="00000000" w14:paraId="0000005A">
      <w:pPr>
        <w:spacing w:after="0" w:before="0" w:line="240" w:lineRule="auto"/>
        <w:ind w:left="0" w:firstLine="0"/>
        <w:rPr/>
      </w:pPr>
      <w:r w:rsidDel="00000000" w:rsidR="00000000" w:rsidRPr="00000000">
        <w:rPr>
          <w:rtl w:val="0"/>
        </w:rPr>
      </w:r>
    </w:p>
    <w:p w:rsidR="00000000" w:rsidDel="00000000" w:rsidP="00000000" w:rsidRDefault="00000000" w:rsidRPr="00000000" w14:paraId="0000005B">
      <w:pPr>
        <w:spacing w:after="0" w:before="0" w:line="240" w:lineRule="auto"/>
        <w:ind w:left="720" w:firstLine="0"/>
        <w:rPr/>
      </w:pPr>
      <w:r w:rsidDel="00000000" w:rsidR="00000000" w:rsidRPr="00000000">
        <w:rPr>
          <w:rtl w:val="0"/>
        </w:rPr>
      </w:r>
    </w:p>
    <w:p w:rsidR="00000000" w:rsidDel="00000000" w:rsidP="00000000" w:rsidRDefault="00000000" w:rsidRPr="00000000" w14:paraId="0000005C">
      <w:pPr>
        <w:spacing w:after="0" w:before="0" w:line="240" w:lineRule="auto"/>
        <w:rPr/>
      </w:pPr>
      <w:r w:rsidDel="00000000" w:rsidR="00000000" w:rsidRPr="00000000">
        <w:rPr>
          <w:rtl w:val="0"/>
        </w:rPr>
      </w:r>
    </w:p>
    <w:p w:rsidR="00000000" w:rsidDel="00000000" w:rsidP="00000000" w:rsidRDefault="00000000" w:rsidRPr="00000000" w14:paraId="0000005D">
      <w:pPr>
        <w:spacing w:after="0" w:before="0" w:line="240" w:lineRule="auto"/>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color w:val="ff000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-928687</wp:posOffset>
          </wp:positionH>
          <wp:positionV relativeFrom="paragraph">
            <wp:posOffset>-342899</wp:posOffset>
          </wp:positionV>
          <wp:extent cx="7758113" cy="8934450"/>
          <wp:effectExtent b="0" l="0" r="0" t="0"/>
          <wp:wrapNone/>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758113" cy="893445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-838199</wp:posOffset>
          </wp:positionH>
          <wp:positionV relativeFrom="paragraph">
            <wp:posOffset>-342899</wp:posOffset>
          </wp:positionV>
          <wp:extent cx="7634288" cy="9029700"/>
          <wp:effectExtent b="0" l="0" r="0" t="0"/>
          <wp:wrapNone/>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634288" cy="90297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-180974</wp:posOffset>
          </wp:positionH>
          <wp:positionV relativeFrom="paragraph">
            <wp:posOffset>-219074</wp:posOffset>
          </wp:positionV>
          <wp:extent cx="2052638" cy="563113"/>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052638" cy="5631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